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95B0" w14:textId="23FFDB56" w:rsidR="00E5781F" w:rsidRDefault="00E5781F">
      <w:pPr>
        <w:pStyle w:val="Title"/>
        <w:jc w:val="center"/>
        <w:rPr>
          <w:rFonts w:ascii="Lato" w:hAnsi="Lato"/>
          <w:color w:val="DA438A"/>
        </w:rPr>
      </w:pPr>
      <w:r>
        <w:rPr>
          <w:noProof/>
        </w:rPr>
        <w:drawing>
          <wp:inline distT="0" distB="0" distL="0" distR="0" wp14:anchorId="298E4317" wp14:editId="51B0A2D2">
            <wp:extent cx="2912839" cy="887889"/>
            <wp:effectExtent l="0" t="0" r="1905" b="7620"/>
            <wp:docPr id="1159392191" name="Picture 3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392191" name="Picture 3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897" cy="903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CB746" w14:textId="77777777" w:rsidR="00E5781F" w:rsidRDefault="00E5781F">
      <w:pPr>
        <w:pStyle w:val="Title"/>
        <w:jc w:val="center"/>
        <w:rPr>
          <w:rFonts w:ascii="Lato" w:hAnsi="Lato"/>
          <w:color w:val="DA438A"/>
        </w:rPr>
      </w:pPr>
    </w:p>
    <w:p w14:paraId="7D48F0AB" w14:textId="666534F0" w:rsidR="00BB7497" w:rsidRDefault="00E5781F">
      <w:pPr>
        <w:pStyle w:val="Title"/>
        <w:jc w:val="center"/>
      </w:pPr>
      <w:r>
        <w:rPr>
          <w:rFonts w:ascii="Lato" w:hAnsi="Lato"/>
          <w:color w:val="DA438A"/>
        </w:rPr>
        <w:t>Tax Compliance Guide for Donors</w:t>
      </w:r>
    </w:p>
    <w:p w14:paraId="7245CBD3" w14:textId="7FCBEED9" w:rsidR="00BB7497" w:rsidRDefault="00E5781F">
      <w:pPr>
        <w:jc w:val="center"/>
      </w:pPr>
      <w:proofErr w:type="spellStart"/>
      <w:r>
        <w:rPr>
          <w:rFonts w:ascii="Lato" w:hAnsi="Lato"/>
          <w:color w:val="DA438A"/>
          <w:sz w:val="24"/>
        </w:rPr>
        <w:t>PinkRibbon</w:t>
      </w:r>
      <w:proofErr w:type="spellEnd"/>
      <w:r>
        <w:rPr>
          <w:rFonts w:ascii="Lato" w:hAnsi="Lato"/>
          <w:color w:val="DA438A"/>
          <w:sz w:val="24"/>
        </w:rPr>
        <w:t xml:space="preserve"> International – Registered 501(c)(3) Public Charity</w:t>
      </w:r>
    </w:p>
    <w:p w14:paraId="7AA959A8" w14:textId="77777777" w:rsidR="00BB7497" w:rsidRDefault="00BB7497"/>
    <w:p w14:paraId="4DE1738C" w14:textId="77777777" w:rsidR="00BB7497" w:rsidRDefault="00E5781F">
      <w:pPr>
        <w:pStyle w:val="Heading2"/>
      </w:pPr>
      <w:r>
        <w:rPr>
          <w:rFonts w:ascii="Lato" w:hAnsi="Lato"/>
          <w:color w:val="DA438A"/>
        </w:rPr>
        <w:t>Why Tax Compliance Matters</w:t>
      </w:r>
    </w:p>
    <w:p w14:paraId="5D1AA2E4" w14:textId="4D96F065" w:rsidR="00BB7497" w:rsidRDefault="00E5781F">
      <w:pPr>
        <w:spacing w:after="160"/>
      </w:pPr>
      <w:proofErr w:type="spellStart"/>
      <w:r>
        <w:rPr>
          <w:rFonts w:ascii="Lato" w:hAnsi="Lato"/>
          <w:color w:val="4D4D4D"/>
        </w:rPr>
        <w:t>PinkRibbon</w:t>
      </w:r>
      <w:proofErr w:type="spellEnd"/>
      <w:r>
        <w:rPr>
          <w:rFonts w:ascii="Lato" w:hAnsi="Lato"/>
          <w:color w:val="4D4D4D"/>
        </w:rPr>
        <w:t xml:space="preserve"> International is a U.S.-registered not-for-profit organization under Section 501(c)(3) of the IRS Code. That means:</w:t>
      </w:r>
    </w:p>
    <w:p w14:paraId="61E7E748" w14:textId="77777777" w:rsidR="00BB7497" w:rsidRDefault="00BB7497">
      <w:pPr>
        <w:spacing w:after="160"/>
      </w:pPr>
    </w:p>
    <w:p w14:paraId="18A0A8EC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- Your donation may be tax-deductible</w:t>
      </w:r>
    </w:p>
    <w:p w14:paraId="667D318F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- You receive an official donation receipt for your records</w:t>
      </w:r>
    </w:p>
    <w:p w14:paraId="6BE33441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- We maintain full transparency in how your support is used</w:t>
      </w:r>
    </w:p>
    <w:p w14:paraId="0658A4BE" w14:textId="77777777" w:rsidR="00BB7497" w:rsidRDefault="00E5781F">
      <w:pPr>
        <w:pStyle w:val="Heading2"/>
      </w:pPr>
      <w:r>
        <w:rPr>
          <w:rFonts w:ascii="Lato" w:hAnsi="Lato"/>
          <w:color w:val="DA438A"/>
        </w:rPr>
        <w:t>What Donors Need to Know</w:t>
      </w:r>
    </w:p>
    <w:p w14:paraId="11B4BBB5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1. U.S. Donors</w:t>
      </w:r>
    </w:p>
    <w:p w14:paraId="5D91C872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- Donations are deductible on federal income taxes if you itemize deductions.</w:t>
      </w:r>
    </w:p>
    <w:p w14:paraId="3CC3B85F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- You must receive a written acknowledgment (receipt) from Pink Ribbon International.</w:t>
      </w:r>
    </w:p>
    <w:p w14:paraId="3B84F120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- For donations $250 or more, the IRS requires a formal receipt.</w:t>
      </w:r>
    </w:p>
    <w:p w14:paraId="76231F94" w14:textId="77777777" w:rsidR="00BB7497" w:rsidRDefault="00BB7497">
      <w:pPr>
        <w:spacing w:after="160"/>
      </w:pPr>
    </w:p>
    <w:p w14:paraId="3C7F717E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2. Non-U.S. Donors</w:t>
      </w:r>
    </w:p>
    <w:p w14:paraId="0031CB04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- Tax deductibility depends on your country’s local laws.</w:t>
      </w:r>
    </w:p>
    <w:p w14:paraId="1145FC92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- Some countries allow deductions for gifts to U.S. charities; check with your tax advisor or accountant.</w:t>
      </w:r>
    </w:p>
    <w:p w14:paraId="44F735A5" w14:textId="77777777" w:rsidR="00BB7497" w:rsidRDefault="00BB7497">
      <w:pPr>
        <w:spacing w:after="160"/>
      </w:pPr>
    </w:p>
    <w:p w14:paraId="5AD1E385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3. What to Keep for Tax Purposes</w:t>
      </w:r>
    </w:p>
    <w:p w14:paraId="41125CE7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- Donation receipt</w:t>
      </w:r>
    </w:p>
    <w:p w14:paraId="7882DFDC" w14:textId="77777777" w:rsidR="00BB7497" w:rsidRDefault="00E5781F">
      <w:pPr>
        <w:spacing w:after="160"/>
      </w:pPr>
      <w:r>
        <w:rPr>
          <w:rFonts w:ascii="Lato" w:hAnsi="Lato"/>
          <w:color w:val="4D4D4D"/>
        </w:rPr>
        <w:lastRenderedPageBreak/>
        <w:t>- Payment method record (credit card statement, PayPal record, etc.)</w:t>
      </w:r>
    </w:p>
    <w:p w14:paraId="4FD2E1DF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- For non-cash donations, include fair market value documentation.</w:t>
      </w:r>
    </w:p>
    <w:p w14:paraId="68301807" w14:textId="77777777" w:rsidR="00BB7497" w:rsidRDefault="00E5781F">
      <w:pPr>
        <w:pStyle w:val="Heading2"/>
      </w:pPr>
      <w:r>
        <w:rPr>
          <w:rFonts w:ascii="Lato" w:hAnsi="Lato"/>
          <w:color w:val="DA438A"/>
        </w:rPr>
        <w:t>Example: Donation Receipt – Individual</w:t>
      </w:r>
    </w:p>
    <w:p w14:paraId="1816B397" w14:textId="32912C62" w:rsidR="00BB7497" w:rsidRDefault="00E5781F">
      <w:pPr>
        <w:spacing w:after="160"/>
      </w:pPr>
      <w:proofErr w:type="spellStart"/>
      <w:r>
        <w:rPr>
          <w:rFonts w:ascii="Lato" w:hAnsi="Lato"/>
          <w:color w:val="4D4D4D"/>
        </w:rPr>
        <w:t>PinkRibbon</w:t>
      </w:r>
      <w:proofErr w:type="spellEnd"/>
      <w:r>
        <w:rPr>
          <w:rFonts w:ascii="Lato" w:hAnsi="Lato"/>
          <w:color w:val="4D4D4D"/>
        </w:rPr>
        <w:t xml:space="preserve"> International</w:t>
      </w:r>
    </w:p>
    <w:p w14:paraId="39F462AD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3000 Marcus Avenue, Suite 3W4</w:t>
      </w:r>
    </w:p>
    <w:p w14:paraId="6F7A50E0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Lake Success, NY 11042, USA</w:t>
      </w:r>
    </w:p>
    <w:p w14:paraId="427D8CE6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EIN: 42-1766709</w:t>
      </w:r>
    </w:p>
    <w:p w14:paraId="65932034" w14:textId="77777777" w:rsidR="00BB7497" w:rsidRDefault="00BB7497">
      <w:pPr>
        <w:spacing w:after="160"/>
      </w:pPr>
    </w:p>
    <w:p w14:paraId="58476420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DONATION RECEIPT</w:t>
      </w:r>
    </w:p>
    <w:p w14:paraId="45D8F56B" w14:textId="77777777" w:rsidR="00BB7497" w:rsidRDefault="00BB7497">
      <w:pPr>
        <w:spacing w:after="160"/>
      </w:pPr>
    </w:p>
    <w:p w14:paraId="2F4BE2E3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Donor Name: Jane Smith</w:t>
      </w:r>
    </w:p>
    <w:p w14:paraId="0D4BF037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Address: 123 Hope Street, Springfield, IL 62704</w:t>
      </w:r>
    </w:p>
    <w:p w14:paraId="354B27FA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Date of Donation: January 15, 2025</w:t>
      </w:r>
    </w:p>
    <w:p w14:paraId="1F496BED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Donation Method: Credit Card</w:t>
      </w:r>
    </w:p>
    <w:p w14:paraId="5EBE2F39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Amount: $150.00</w:t>
      </w:r>
    </w:p>
    <w:p w14:paraId="41268C87" w14:textId="77777777" w:rsidR="00BB7497" w:rsidRDefault="00BB7497">
      <w:pPr>
        <w:spacing w:after="160"/>
      </w:pPr>
    </w:p>
    <w:p w14:paraId="7EE9E351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No goods or services were provided in exchange for this donation.</w:t>
      </w:r>
    </w:p>
    <w:p w14:paraId="6DC2972E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Your gift is tax-deductible to the extent allowed by law.</w:t>
      </w:r>
    </w:p>
    <w:p w14:paraId="5D2EAA2F" w14:textId="77777777" w:rsidR="00BB7497" w:rsidRDefault="00BB7497">
      <w:pPr>
        <w:spacing w:after="160"/>
      </w:pPr>
    </w:p>
    <w:p w14:paraId="6243AB42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Thank you for supporting global action on female gender-related cancers.</w:t>
      </w:r>
    </w:p>
    <w:p w14:paraId="590DE92D" w14:textId="77777777" w:rsidR="00BB7497" w:rsidRDefault="00BB7497">
      <w:pPr>
        <w:spacing w:after="160"/>
      </w:pPr>
    </w:p>
    <w:p w14:paraId="05B75A43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Authorized by:</w:t>
      </w:r>
    </w:p>
    <w:p w14:paraId="660E79EE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Fionnuala Shannon</w:t>
      </w:r>
    </w:p>
    <w:p w14:paraId="54688523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Director of Global Operations</w:t>
      </w:r>
    </w:p>
    <w:p w14:paraId="48C87C36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Pink Ribbon International</w:t>
      </w:r>
    </w:p>
    <w:p w14:paraId="4E51FE0E" w14:textId="77777777" w:rsidR="00BB7497" w:rsidRDefault="00E5781F">
      <w:pPr>
        <w:pStyle w:val="Heading2"/>
      </w:pPr>
      <w:r>
        <w:rPr>
          <w:rFonts w:ascii="Lato" w:hAnsi="Lato"/>
          <w:color w:val="DA438A"/>
        </w:rPr>
        <w:t>Example: Donation Receipt – Corporate</w:t>
      </w:r>
    </w:p>
    <w:p w14:paraId="3A8C4224" w14:textId="06606F57" w:rsidR="00BB7497" w:rsidRDefault="00E5781F">
      <w:pPr>
        <w:spacing w:after="160"/>
      </w:pPr>
      <w:proofErr w:type="spellStart"/>
      <w:r>
        <w:rPr>
          <w:rFonts w:ascii="Lato" w:hAnsi="Lato"/>
          <w:color w:val="4D4D4D"/>
        </w:rPr>
        <w:t>PinkRibbon</w:t>
      </w:r>
      <w:proofErr w:type="spellEnd"/>
      <w:r>
        <w:rPr>
          <w:rFonts w:ascii="Lato" w:hAnsi="Lato"/>
          <w:color w:val="4D4D4D"/>
        </w:rPr>
        <w:t xml:space="preserve"> International</w:t>
      </w:r>
    </w:p>
    <w:p w14:paraId="31D23DDD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3000 Marcus Avenue, Suite 3W4</w:t>
      </w:r>
    </w:p>
    <w:p w14:paraId="699C1881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Lake Success, NY 11042, USA</w:t>
      </w:r>
    </w:p>
    <w:p w14:paraId="2465092C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EIN: 42-1766709</w:t>
      </w:r>
    </w:p>
    <w:p w14:paraId="531D9D92" w14:textId="77777777" w:rsidR="00BB7497" w:rsidRDefault="00BB7497">
      <w:pPr>
        <w:spacing w:after="160"/>
      </w:pPr>
    </w:p>
    <w:p w14:paraId="3232D9E8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DONATION RECEIPT</w:t>
      </w:r>
    </w:p>
    <w:p w14:paraId="63DE7A63" w14:textId="77777777" w:rsidR="00BB7497" w:rsidRDefault="00BB7497">
      <w:pPr>
        <w:spacing w:after="160"/>
      </w:pPr>
    </w:p>
    <w:p w14:paraId="690A1163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Company: FutureHealth Innovations Inc.</w:t>
      </w:r>
    </w:p>
    <w:p w14:paraId="4249F29C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Address: 500 Park Avenue, New York, NY 10022</w:t>
      </w:r>
    </w:p>
    <w:p w14:paraId="29ED16E0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Date of Donation: March 20, 2025</w:t>
      </w:r>
    </w:p>
    <w:p w14:paraId="07935ECE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Donation Method: Bank Transfer</w:t>
      </w:r>
    </w:p>
    <w:p w14:paraId="3BA8A6A1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Amount: $10,000.00</w:t>
      </w:r>
    </w:p>
    <w:p w14:paraId="500D4541" w14:textId="77777777" w:rsidR="00BB7497" w:rsidRDefault="00BB7497">
      <w:pPr>
        <w:spacing w:after="160"/>
      </w:pPr>
    </w:p>
    <w:p w14:paraId="2826B57E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No goods or services were provided in exchange for this contribution.</w:t>
      </w:r>
    </w:p>
    <w:p w14:paraId="700D654F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This donation is tax-deductible under IRS rules for charitable giving.</w:t>
      </w:r>
    </w:p>
    <w:p w14:paraId="4CF46CED" w14:textId="77777777" w:rsidR="00BB7497" w:rsidRDefault="00BB7497">
      <w:pPr>
        <w:spacing w:after="160"/>
      </w:pPr>
    </w:p>
    <w:p w14:paraId="5803A939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Thank you for standing with us in the fight against female cancers.</w:t>
      </w:r>
    </w:p>
    <w:p w14:paraId="1F7FC37B" w14:textId="77777777" w:rsidR="00BB7497" w:rsidRDefault="00BB7497">
      <w:pPr>
        <w:spacing w:after="160"/>
      </w:pPr>
    </w:p>
    <w:p w14:paraId="037AFC03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Authorized by:</w:t>
      </w:r>
    </w:p>
    <w:p w14:paraId="2022A6A7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Fionnuala Shannon</w:t>
      </w:r>
    </w:p>
    <w:p w14:paraId="6C602AE8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Director of Global Operations</w:t>
      </w:r>
    </w:p>
    <w:p w14:paraId="405B091B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Pink Ribbon International</w:t>
      </w:r>
    </w:p>
    <w:p w14:paraId="7F793057" w14:textId="77777777" w:rsidR="00BB7497" w:rsidRDefault="00E5781F">
      <w:pPr>
        <w:pStyle w:val="Heading2"/>
      </w:pPr>
      <w:r>
        <w:rPr>
          <w:rFonts w:ascii="Lato" w:hAnsi="Lato"/>
          <w:color w:val="DA438A"/>
        </w:rPr>
        <w:t>Need Help?</w:t>
      </w:r>
    </w:p>
    <w:p w14:paraId="67406A25" w14:textId="77777777" w:rsidR="00BB7497" w:rsidRDefault="00E5781F">
      <w:pPr>
        <w:spacing w:after="160"/>
      </w:pPr>
      <w:r>
        <w:rPr>
          <w:rFonts w:ascii="Lato" w:hAnsi="Lato"/>
          <w:color w:val="4D4D4D"/>
        </w:rPr>
        <w:t>For large gifts, planned giving, or custom documentation, please contact:</w:t>
      </w:r>
    </w:p>
    <w:p w14:paraId="2D35070D" w14:textId="77777777" w:rsidR="00BB7497" w:rsidRDefault="00BB7497">
      <w:pPr>
        <w:spacing w:after="160"/>
      </w:pPr>
    </w:p>
    <w:p w14:paraId="665C4FFE" w14:textId="72CAF228" w:rsidR="00BB7497" w:rsidRDefault="00E5781F">
      <w:pPr>
        <w:spacing w:after="160"/>
      </w:pPr>
      <w:r>
        <w:rPr>
          <w:rFonts w:ascii="Lato" w:hAnsi="Lato"/>
          <w:color w:val="4D4D4D"/>
        </w:rPr>
        <w:t>Email: Fionnuala.shannon@pinkribbon.org</w:t>
      </w:r>
    </w:p>
    <w:p w14:paraId="7E75AE0B" w14:textId="5F64EA8E" w:rsidR="00BB7497" w:rsidRDefault="00E5781F">
      <w:pPr>
        <w:spacing w:after="160"/>
      </w:pPr>
      <w:r>
        <w:rPr>
          <w:rFonts w:ascii="Lato" w:hAnsi="Lato"/>
          <w:color w:val="4D4D4D"/>
        </w:rPr>
        <w:t xml:space="preserve">Phone: </w:t>
      </w:r>
      <w:r>
        <w:rPr>
          <w:rFonts w:ascii="Arial" w:hAnsi="Arial" w:cs="Arial"/>
          <w:color w:val="222222"/>
          <w:shd w:val="clear" w:color="auto" w:fill="FFFFFF"/>
        </w:rPr>
        <w:t>+44 (0) 7377 147518</w:t>
      </w:r>
    </w:p>
    <w:sectPr w:rsidR="00BB74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9292848">
    <w:abstractNumId w:val="8"/>
  </w:num>
  <w:num w:numId="2" w16cid:durableId="1876235853">
    <w:abstractNumId w:val="6"/>
  </w:num>
  <w:num w:numId="3" w16cid:durableId="1765375448">
    <w:abstractNumId w:val="5"/>
  </w:num>
  <w:num w:numId="4" w16cid:durableId="125005211">
    <w:abstractNumId w:val="4"/>
  </w:num>
  <w:num w:numId="5" w16cid:durableId="175924463">
    <w:abstractNumId w:val="7"/>
  </w:num>
  <w:num w:numId="6" w16cid:durableId="1192690762">
    <w:abstractNumId w:val="3"/>
  </w:num>
  <w:num w:numId="7" w16cid:durableId="953712481">
    <w:abstractNumId w:val="2"/>
  </w:num>
  <w:num w:numId="8" w16cid:durableId="502747361">
    <w:abstractNumId w:val="1"/>
  </w:num>
  <w:num w:numId="9" w16cid:durableId="120610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41805"/>
    <w:rsid w:val="00986CD1"/>
    <w:rsid w:val="009C7132"/>
    <w:rsid w:val="00AA1D8D"/>
    <w:rsid w:val="00B47730"/>
    <w:rsid w:val="00BB7497"/>
    <w:rsid w:val="00CB0664"/>
    <w:rsid w:val="00E5781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AE5FC4"/>
  <w14:defaultImageDpi w14:val="300"/>
  <w15:docId w15:val="{F888DB4F-E804-4BF2-A19A-75E1556D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Fionnuala Shannon</cp:lastModifiedBy>
  <cp:revision>2</cp:revision>
  <dcterms:created xsi:type="dcterms:W3CDTF">2025-07-09T08:40:00Z</dcterms:created>
  <dcterms:modified xsi:type="dcterms:W3CDTF">2025-07-09T08:40:00Z</dcterms:modified>
  <cp:category/>
</cp:coreProperties>
</file>